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A0" w:rsidRDefault="005B56A0" w:rsidP="005B56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-BoldMT" w:hAnsi="TimesNewRomanPS-BoldMT" w:cs="TimesNewRomanPS-BoldMT"/>
          <w:bCs/>
          <w:sz w:val="24"/>
          <w:szCs w:val="28"/>
        </w:rPr>
      </w:pPr>
      <w:r>
        <w:rPr>
          <w:rFonts w:ascii="TimesNewRomanPS-BoldMT" w:hAnsi="TimesNewRomanPS-BoldMT" w:cs="TimesNewRomanPS-BoldMT"/>
          <w:bCs/>
          <w:sz w:val="24"/>
          <w:szCs w:val="28"/>
        </w:rPr>
        <w:t xml:space="preserve">Приложение к приказу </w:t>
      </w:r>
    </w:p>
    <w:p w:rsidR="005B56A0" w:rsidRDefault="00374475" w:rsidP="003744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8"/>
        </w:rPr>
        <w:t xml:space="preserve">                                                                                               </w:t>
      </w:r>
      <w:r w:rsidR="005B56A0">
        <w:rPr>
          <w:rFonts w:ascii="TimesNewRomanPS-BoldMT" w:hAnsi="TimesNewRomanPS-BoldMT" w:cs="TimesNewRomanPS-BoldMT"/>
          <w:bCs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5B56A0" w:rsidRPr="005B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B56A0" w:rsidRPr="005B56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4F97" w:rsidRPr="00B7544C" w:rsidRDefault="00804F97" w:rsidP="005B56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-BoldMT" w:hAnsi="TimesNewRomanPS-BoldMT" w:cs="TimesNewRomanPS-BoldMT"/>
          <w:bCs/>
          <w:sz w:val="24"/>
          <w:szCs w:val="28"/>
        </w:rPr>
      </w:pPr>
    </w:p>
    <w:p w:rsidR="00B11459" w:rsidRDefault="001B4731" w:rsidP="0082619F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5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11459" w:rsidRDefault="001B4731" w:rsidP="0082619F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59">
        <w:rPr>
          <w:rFonts w:ascii="Times New Roman" w:eastAsia="Times New Roman" w:hAnsi="Times New Roman" w:cs="Times New Roman"/>
          <w:b/>
          <w:sz w:val="28"/>
          <w:szCs w:val="28"/>
        </w:rPr>
        <w:t>к учебному плану среднего общего образования</w:t>
      </w:r>
      <w:r w:rsidRPr="00B11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731" w:rsidRDefault="001B4731" w:rsidP="0082619F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59">
        <w:rPr>
          <w:rFonts w:ascii="Times New Roman" w:hAnsi="Times New Roman" w:cs="Times New Roman"/>
          <w:b/>
          <w:sz w:val="28"/>
          <w:szCs w:val="28"/>
        </w:rPr>
        <w:t>МБОУ</w:t>
      </w:r>
      <w:r w:rsidR="00E41330" w:rsidRPr="00B11459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Pr="00B11459">
        <w:rPr>
          <w:rFonts w:ascii="Times New Roman" w:hAnsi="Times New Roman" w:cs="Times New Roman"/>
          <w:b/>
          <w:sz w:val="28"/>
          <w:szCs w:val="28"/>
        </w:rPr>
        <w:t>имнази</w:t>
      </w:r>
      <w:r w:rsidR="00E41330" w:rsidRPr="00B11459">
        <w:rPr>
          <w:rFonts w:ascii="Times New Roman" w:hAnsi="Times New Roman" w:cs="Times New Roman"/>
          <w:b/>
          <w:sz w:val="28"/>
          <w:szCs w:val="28"/>
        </w:rPr>
        <w:t>я</w:t>
      </w:r>
      <w:r w:rsidRPr="00B11459">
        <w:rPr>
          <w:rFonts w:ascii="Times New Roman" w:hAnsi="Times New Roman" w:cs="Times New Roman"/>
          <w:b/>
          <w:sz w:val="28"/>
          <w:szCs w:val="28"/>
        </w:rPr>
        <w:t xml:space="preserve"> №32</w:t>
      </w:r>
      <w:r w:rsidR="00E41330" w:rsidRPr="00B11459">
        <w:rPr>
          <w:rFonts w:ascii="Times New Roman" w:hAnsi="Times New Roman" w:cs="Times New Roman"/>
          <w:b/>
          <w:sz w:val="28"/>
          <w:szCs w:val="28"/>
        </w:rPr>
        <w:t>»</w:t>
      </w:r>
      <w:r w:rsidRPr="00B11459">
        <w:rPr>
          <w:rFonts w:ascii="Times New Roman" w:hAnsi="Times New Roman" w:cs="Times New Roman"/>
          <w:b/>
          <w:sz w:val="28"/>
          <w:szCs w:val="28"/>
        </w:rPr>
        <w:t xml:space="preserve"> города Иванова на 201</w:t>
      </w:r>
      <w:r w:rsidR="00804F97">
        <w:rPr>
          <w:rFonts w:ascii="Times New Roman" w:hAnsi="Times New Roman" w:cs="Times New Roman"/>
          <w:b/>
          <w:sz w:val="28"/>
          <w:szCs w:val="28"/>
        </w:rPr>
        <w:t>9</w:t>
      </w:r>
      <w:r w:rsidRPr="00B11459">
        <w:rPr>
          <w:rFonts w:ascii="Times New Roman" w:hAnsi="Times New Roman" w:cs="Times New Roman"/>
          <w:b/>
          <w:sz w:val="28"/>
          <w:szCs w:val="28"/>
        </w:rPr>
        <w:t>-2</w:t>
      </w:r>
      <w:r w:rsidR="00804F97">
        <w:rPr>
          <w:rFonts w:ascii="Times New Roman" w:hAnsi="Times New Roman" w:cs="Times New Roman"/>
          <w:b/>
          <w:sz w:val="28"/>
          <w:szCs w:val="28"/>
        </w:rPr>
        <w:t>020 учебный год</w:t>
      </w:r>
    </w:p>
    <w:p w:rsidR="00804F97" w:rsidRPr="00B11459" w:rsidRDefault="00804F97" w:rsidP="0082619F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731" w:rsidRPr="00B11459" w:rsidRDefault="001B4731" w:rsidP="0082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гимназии  среднего общего образования </w:t>
      </w:r>
      <w:r w:rsidRPr="00B11459">
        <w:rPr>
          <w:rFonts w:ascii="Times New Roman" w:hAnsi="Times New Roman" w:cs="Times New Roman"/>
          <w:sz w:val="24"/>
          <w:szCs w:val="24"/>
        </w:rPr>
        <w:t>разработан на основе федерального компонента государственного</w:t>
      </w:r>
      <w:r w:rsidR="00DD6262" w:rsidRPr="00B11459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B11459"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</w:t>
      </w:r>
      <w:r w:rsidR="00DD6262" w:rsidRPr="00B11459">
        <w:rPr>
          <w:rFonts w:ascii="Times New Roman" w:hAnsi="Times New Roman" w:cs="Times New Roman"/>
          <w:sz w:val="24"/>
          <w:szCs w:val="24"/>
        </w:rPr>
        <w:t xml:space="preserve"> (2004)</w:t>
      </w:r>
      <w:r w:rsidRPr="00B11459">
        <w:rPr>
          <w:rFonts w:ascii="Times New Roman" w:hAnsi="Times New Roman" w:cs="Times New Roman"/>
          <w:sz w:val="24"/>
          <w:szCs w:val="24"/>
        </w:rPr>
        <w:t>, федерального базисного учебного плана и примерных учебных планов для общеобразовательных учреждений РФ</w:t>
      </w:r>
      <w:r w:rsidR="00FD1E47" w:rsidRPr="00B11459">
        <w:rPr>
          <w:rFonts w:ascii="Times New Roman" w:hAnsi="Times New Roman" w:cs="Times New Roman"/>
          <w:sz w:val="24"/>
          <w:szCs w:val="24"/>
        </w:rPr>
        <w:t xml:space="preserve"> (2004)</w:t>
      </w:r>
      <w:r w:rsidRPr="00B11459">
        <w:rPr>
          <w:rFonts w:ascii="Times New Roman" w:hAnsi="Times New Roman" w:cs="Times New Roman"/>
          <w:sz w:val="24"/>
          <w:szCs w:val="24"/>
        </w:rPr>
        <w:t xml:space="preserve">, реализующих программы общего образования, регионального базисного учебного плана </w:t>
      </w:r>
      <w:r w:rsidR="00E41330" w:rsidRPr="00B11459">
        <w:rPr>
          <w:rFonts w:ascii="Times New Roman" w:hAnsi="Times New Roman" w:cs="Times New Roman"/>
          <w:sz w:val="24"/>
          <w:szCs w:val="24"/>
        </w:rPr>
        <w:t>(2006).</w:t>
      </w:r>
    </w:p>
    <w:p w:rsidR="001B4731" w:rsidRPr="00B11459" w:rsidRDefault="00FD1E47" w:rsidP="008261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4731" w:rsidRPr="00B11459">
        <w:rPr>
          <w:rFonts w:ascii="Times New Roman" w:eastAsia="Times New Roman" w:hAnsi="Times New Roman" w:cs="Times New Roman"/>
          <w:sz w:val="24"/>
          <w:szCs w:val="24"/>
        </w:rPr>
        <w:t>Нормативной основой учебного плана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1B4731" w:rsidRPr="00B1145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B4731" w:rsidRPr="00B11459" w:rsidRDefault="001B4731" w:rsidP="00B11459">
      <w:pPr>
        <w:pStyle w:val="a3"/>
        <w:numPr>
          <w:ilvl w:val="0"/>
          <w:numId w:val="1"/>
        </w:numPr>
        <w:tabs>
          <w:tab w:val="clear" w:pos="1080"/>
          <w:tab w:val="left" w:pos="0"/>
          <w:tab w:val="num" w:pos="1843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sz w:val="24"/>
          <w:szCs w:val="24"/>
        </w:rPr>
        <w:t>Конституция РФ (ст. 43, 44);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11459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B11459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Федерации";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114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1459">
        <w:rPr>
          <w:rFonts w:ascii="Times New Roman" w:hAnsi="Times New Roman" w:cs="Times New Roman"/>
          <w:sz w:val="24"/>
          <w:szCs w:val="24"/>
        </w:rPr>
        <w:t xml:space="preserve"> РФ от 20.08.2008 № 241, от 30.08.2010 № 889, от 03.06.2011 № 1994);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Приказы  </w:t>
      </w:r>
      <w:proofErr w:type="spellStart"/>
      <w:r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РФ</w:t>
      </w:r>
      <w:r w:rsidR="003A76A2"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от 03.06.2008 № 164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от 31.08.2009 № 320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от 19.10.2009 № 427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10 ноября  2011 г. N 2643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114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24 января  </w:t>
      </w:r>
      <w:smartTag w:uri="urn:schemas-microsoft-com:office:smarttags" w:element="metricconverter">
        <w:smartTagPr>
          <w:attr w:name="ProductID" w:val="2012 г"/>
        </w:smartTagPr>
        <w:r w:rsidRPr="00B11459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Pr="00B1145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B11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59">
        <w:rPr>
          <w:rStyle w:val="a4"/>
          <w:rFonts w:ascii="Times New Roman" w:hAnsi="Times New Roman" w:cs="Times New Roman"/>
          <w:b w:val="0"/>
          <w:sz w:val="24"/>
          <w:szCs w:val="24"/>
        </w:rPr>
        <w:t>N 39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B4731" w:rsidRPr="00B11459" w:rsidRDefault="001B4731" w:rsidP="0082619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Региональный базисный учебный план общеобразовательных учреждений Ивановской области, реализующих программы общего образования.</w:t>
      </w:r>
    </w:p>
    <w:p w:rsidR="0082619F" w:rsidRPr="00B11459" w:rsidRDefault="0082619F" w:rsidP="0082619F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1B4731" w:rsidRPr="00B11459" w:rsidRDefault="001B4731" w:rsidP="00826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r w:rsidR="00E41330" w:rsidRPr="00B11459">
        <w:rPr>
          <w:rFonts w:ascii="Times New Roman" w:hAnsi="Times New Roman" w:cs="Times New Roman"/>
          <w:sz w:val="24"/>
          <w:szCs w:val="24"/>
        </w:rPr>
        <w:t>«Г</w:t>
      </w:r>
      <w:r w:rsidRPr="00B11459">
        <w:rPr>
          <w:rFonts w:ascii="Times New Roman" w:hAnsi="Times New Roman" w:cs="Times New Roman"/>
          <w:sz w:val="24"/>
          <w:szCs w:val="24"/>
        </w:rPr>
        <w:t>имнази</w:t>
      </w:r>
      <w:r w:rsidR="00E41330" w:rsidRPr="00B11459">
        <w:rPr>
          <w:rFonts w:ascii="Times New Roman" w:hAnsi="Times New Roman" w:cs="Times New Roman"/>
          <w:sz w:val="24"/>
          <w:szCs w:val="24"/>
        </w:rPr>
        <w:t>я</w:t>
      </w:r>
      <w:r w:rsidRPr="00B11459">
        <w:rPr>
          <w:rFonts w:ascii="Times New Roman" w:hAnsi="Times New Roman" w:cs="Times New Roman"/>
          <w:sz w:val="24"/>
          <w:szCs w:val="24"/>
        </w:rPr>
        <w:t xml:space="preserve"> №32</w:t>
      </w:r>
      <w:r w:rsidR="00E41330" w:rsidRPr="00B11459">
        <w:rPr>
          <w:rFonts w:ascii="Times New Roman" w:hAnsi="Times New Roman" w:cs="Times New Roman"/>
          <w:sz w:val="24"/>
          <w:szCs w:val="24"/>
        </w:rPr>
        <w:t>»</w:t>
      </w:r>
      <w:r w:rsidRPr="00B11459">
        <w:rPr>
          <w:rFonts w:ascii="Times New Roman" w:hAnsi="Times New Roman" w:cs="Times New Roman"/>
          <w:sz w:val="24"/>
          <w:szCs w:val="24"/>
        </w:rPr>
        <w:t xml:space="preserve"> города Иванова Ивановской области – нормативный правовой акт, устанавливающий перечень учебных предметов и объем учебного времени, отводимого на их изучение по уровн</w:t>
      </w:r>
      <w:r w:rsidR="00A67FED" w:rsidRPr="00B11459">
        <w:rPr>
          <w:rFonts w:ascii="Times New Roman" w:hAnsi="Times New Roman" w:cs="Times New Roman"/>
          <w:sz w:val="24"/>
          <w:szCs w:val="24"/>
        </w:rPr>
        <w:t>ю</w:t>
      </w:r>
      <w:r w:rsidRPr="00B1145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и учебным годам,</w:t>
      </w:r>
      <w:r w:rsidRPr="00B1145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порядок и формы  промежуточной аттестации.</w:t>
      </w:r>
    </w:p>
    <w:p w:rsidR="001B4731" w:rsidRPr="00B11459" w:rsidRDefault="001B4731" w:rsidP="0082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В структуре гимназического учебного плана сохранены без изменения принципиальные положения и нормативные основы федерального базисного учебного плана, учтены  рекомендации  регионального   базисного  учебного  плана  и отражены концептуальные приоритеты Образовательной программы гимназии.</w:t>
      </w:r>
    </w:p>
    <w:p w:rsidR="001B4731" w:rsidRPr="00B11459" w:rsidRDefault="001B4731" w:rsidP="0082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У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чебный план </w:t>
      </w:r>
      <w:r w:rsidRPr="00B11459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для 10х-11х классов устанавливает 2х-летний нормативный срок освоения образовательн</w:t>
      </w:r>
      <w:r w:rsidR="00A67FED" w:rsidRPr="00B1145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67FED" w:rsidRPr="00B11459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11459">
        <w:rPr>
          <w:rFonts w:ascii="Times New Roman" w:hAnsi="Times New Roman" w:cs="Times New Roman"/>
          <w:sz w:val="24"/>
          <w:szCs w:val="24"/>
        </w:rPr>
        <w:t xml:space="preserve">среднего общего образования. </w:t>
      </w:r>
      <w:r w:rsidR="00A67FED" w:rsidRPr="00B11459">
        <w:rPr>
          <w:rFonts w:ascii="Times New Roman" w:hAnsi="Times New Roman" w:cs="Times New Roman"/>
          <w:sz w:val="24"/>
          <w:szCs w:val="24"/>
        </w:rPr>
        <w:t>П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родолжительность учебного года</w:t>
      </w:r>
      <w:r w:rsidRPr="00B11459">
        <w:rPr>
          <w:rFonts w:ascii="Times New Roman" w:hAnsi="Times New Roman" w:cs="Times New Roman"/>
          <w:sz w:val="24"/>
          <w:szCs w:val="24"/>
        </w:rPr>
        <w:t xml:space="preserve"> в гимназии в 10-х-11-х классах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</w:t>
      </w:r>
      <w:r w:rsidR="00A67FED" w:rsidRPr="00B11459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FED" w:rsidRPr="00B114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101D" w:rsidRPr="00B11459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785A95" w:rsidRPr="00B1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учебных недел</w:t>
      </w:r>
      <w:r w:rsidR="0082619F" w:rsidRPr="00B114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учета периода государственной </w:t>
      </w:r>
      <w:r w:rsidR="00A67FED" w:rsidRPr="00B1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A67FED" w:rsidRPr="00B1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 аттестации), продолжительность</w:t>
      </w:r>
      <w:r w:rsidRPr="00B11459">
        <w:rPr>
          <w:rFonts w:ascii="Times New Roman" w:hAnsi="Times New Roman" w:cs="Times New Roman"/>
          <w:sz w:val="24"/>
          <w:szCs w:val="24"/>
        </w:rPr>
        <w:t xml:space="preserve"> учебной недели составляет 6 дней,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– 45 минут.</w:t>
      </w:r>
    </w:p>
    <w:p w:rsidR="00785A95" w:rsidRPr="00B11459" w:rsidRDefault="001B4731" w:rsidP="008261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гимназии для 10-х-11-х классов состоит из  </w:t>
      </w:r>
      <w:r w:rsidRPr="00B11459">
        <w:rPr>
          <w:rFonts w:ascii="Times New Roman" w:eastAsia="Times New Roman" w:hAnsi="Times New Roman" w:cs="Times New Roman"/>
          <w:sz w:val="24"/>
          <w:szCs w:val="24"/>
          <w:u w:val="single"/>
        </w:rPr>
        <w:t>инвариантной части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258B" w:rsidRPr="00B1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которая включает</w:t>
      </w:r>
      <w:r w:rsidR="00AE258B" w:rsidRPr="00B1145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01D" w:rsidRPr="00B11459" w:rsidRDefault="001B4731" w:rsidP="0082619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11459">
        <w:rPr>
          <w:rFonts w:ascii="Times New Roman" w:hAnsi="Times New Roman" w:cs="Times New Roman"/>
          <w:sz w:val="24"/>
          <w:szCs w:val="24"/>
        </w:rPr>
        <w:t xml:space="preserve">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 и являющиеся </w:t>
      </w:r>
      <w:r w:rsidRPr="00B11459">
        <w:rPr>
          <w:rFonts w:ascii="Times New Roman" w:hAnsi="Times New Roman" w:cs="Times New Roman"/>
          <w:b/>
          <w:sz w:val="24"/>
          <w:szCs w:val="24"/>
        </w:rPr>
        <w:t>обязательными для всех учащихся</w:t>
      </w:r>
      <w:r w:rsidRPr="00B114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4692" w:rsidRPr="00B11459" w:rsidRDefault="00FE101D" w:rsidP="0082619F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Н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а 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11459">
        <w:rPr>
          <w:rFonts w:ascii="Times New Roman" w:hAnsi="Times New Roman" w:cs="Times New Roman"/>
          <w:sz w:val="24"/>
          <w:szCs w:val="24"/>
        </w:rPr>
        <w:t xml:space="preserve">учебных предметов </w:t>
      </w:r>
      <w:r w:rsidR="001B4731" w:rsidRPr="00B11459">
        <w:rPr>
          <w:rFonts w:ascii="Times New Roman" w:hAnsi="Times New Roman" w:cs="Times New Roman"/>
          <w:sz w:val="24"/>
          <w:szCs w:val="24"/>
        </w:rPr>
        <w:t>русск</w:t>
      </w:r>
      <w:r w:rsidR="008C4692" w:rsidRPr="00B11459">
        <w:rPr>
          <w:rFonts w:ascii="Times New Roman" w:hAnsi="Times New Roman" w:cs="Times New Roman"/>
          <w:sz w:val="24"/>
          <w:szCs w:val="24"/>
        </w:rPr>
        <w:t>ого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 язык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а </w:t>
      </w:r>
      <w:r w:rsidR="00A67FED" w:rsidRPr="00B11459">
        <w:rPr>
          <w:rFonts w:ascii="Times New Roman" w:hAnsi="Times New Roman" w:cs="Times New Roman"/>
          <w:sz w:val="24"/>
          <w:szCs w:val="24"/>
        </w:rPr>
        <w:t xml:space="preserve"> и 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и </w:t>
      </w:r>
      <w:r w:rsidRPr="00B11459">
        <w:rPr>
          <w:rFonts w:ascii="Times New Roman" w:hAnsi="Times New Roman" w:cs="Times New Roman"/>
          <w:sz w:val="24"/>
          <w:szCs w:val="24"/>
        </w:rPr>
        <w:t>количество часов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 увеличено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 на 1 час на каждый предмет 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 за счет часов </w:t>
      </w:r>
      <w:r w:rsidR="00A67FED" w:rsidRPr="00B1145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D51A6" w:rsidRPr="00B11459">
        <w:rPr>
          <w:rFonts w:ascii="Times New Roman" w:hAnsi="Times New Roman" w:cs="Times New Roman"/>
          <w:sz w:val="24"/>
          <w:szCs w:val="24"/>
        </w:rPr>
        <w:t xml:space="preserve">компонента. 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 </w:t>
      </w:r>
      <w:r w:rsidR="006D51A6" w:rsidRPr="00B11459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DE1197" w:rsidRPr="00B11459">
        <w:rPr>
          <w:rFonts w:ascii="Times New Roman" w:hAnsi="Times New Roman" w:cs="Times New Roman"/>
          <w:sz w:val="24"/>
          <w:szCs w:val="24"/>
        </w:rPr>
        <w:t>на астрономию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 </w:t>
      </w:r>
      <w:r w:rsidR="008C4564" w:rsidRPr="00B11459">
        <w:rPr>
          <w:rFonts w:ascii="Times New Roman" w:hAnsi="Times New Roman" w:cs="Times New Roman"/>
          <w:sz w:val="24"/>
          <w:szCs w:val="24"/>
        </w:rPr>
        <w:t>отводится по 0,5 часа</w:t>
      </w:r>
      <w:r w:rsidR="008C4564">
        <w:rPr>
          <w:rFonts w:ascii="Times New Roman" w:hAnsi="Times New Roman" w:cs="Times New Roman"/>
          <w:sz w:val="24"/>
          <w:szCs w:val="24"/>
        </w:rPr>
        <w:t>,</w:t>
      </w:r>
      <w:r w:rsidR="008C4564" w:rsidRPr="00B11459">
        <w:rPr>
          <w:rFonts w:ascii="Times New Roman" w:hAnsi="Times New Roman" w:cs="Times New Roman"/>
          <w:sz w:val="24"/>
          <w:szCs w:val="24"/>
        </w:rPr>
        <w:t xml:space="preserve"> химию </w:t>
      </w:r>
      <w:r w:rsidR="008C4564">
        <w:rPr>
          <w:rFonts w:ascii="Times New Roman" w:hAnsi="Times New Roman" w:cs="Times New Roman"/>
          <w:sz w:val="24"/>
          <w:szCs w:val="24"/>
        </w:rPr>
        <w:t xml:space="preserve"> 1 час и математики 0,5 часа 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за счет часов компонента образовательного учреждения. </w:t>
      </w:r>
      <w:r w:rsidR="006D51A6" w:rsidRPr="00B11459">
        <w:rPr>
          <w:rFonts w:ascii="Times New Roman" w:hAnsi="Times New Roman" w:cs="Times New Roman"/>
          <w:sz w:val="24"/>
          <w:szCs w:val="24"/>
        </w:rPr>
        <w:t>В 11 классе за счет компонента образовательного учреждения изучается предмет «Астрономия»</w:t>
      </w:r>
      <w:r w:rsidR="008C4564">
        <w:rPr>
          <w:rFonts w:ascii="Times New Roman" w:hAnsi="Times New Roman" w:cs="Times New Roman"/>
          <w:sz w:val="24"/>
          <w:szCs w:val="24"/>
        </w:rPr>
        <w:t xml:space="preserve"> и «Химия»</w:t>
      </w:r>
      <w:r w:rsidR="006D51A6" w:rsidRPr="00B11459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C4564">
        <w:rPr>
          <w:rFonts w:ascii="Times New Roman" w:hAnsi="Times New Roman" w:cs="Times New Roman"/>
          <w:sz w:val="24"/>
          <w:szCs w:val="24"/>
        </w:rPr>
        <w:t>0,5 часа</w:t>
      </w:r>
      <w:r w:rsidR="006D51A6" w:rsidRPr="00B11459">
        <w:rPr>
          <w:rFonts w:ascii="Times New Roman" w:hAnsi="Times New Roman" w:cs="Times New Roman"/>
          <w:sz w:val="24"/>
          <w:szCs w:val="24"/>
        </w:rPr>
        <w:t xml:space="preserve">. </w:t>
      </w:r>
      <w:r w:rsidR="008C4692" w:rsidRPr="00B11459">
        <w:rPr>
          <w:rFonts w:ascii="Times New Roman" w:hAnsi="Times New Roman" w:cs="Times New Roman"/>
          <w:sz w:val="24"/>
          <w:szCs w:val="24"/>
        </w:rPr>
        <w:t>У</w:t>
      </w:r>
      <w:r w:rsidR="001B4731" w:rsidRPr="00B11459">
        <w:rPr>
          <w:rFonts w:ascii="Times New Roman" w:hAnsi="Times New Roman" w:cs="Times New Roman"/>
          <w:sz w:val="24"/>
          <w:szCs w:val="24"/>
        </w:rPr>
        <w:t>чебные предметы</w:t>
      </w:r>
      <w:r w:rsidR="008C4692" w:rsidRPr="00B11459">
        <w:rPr>
          <w:rFonts w:ascii="Times New Roman" w:hAnsi="Times New Roman" w:cs="Times New Roman"/>
          <w:sz w:val="24"/>
          <w:szCs w:val="24"/>
        </w:rPr>
        <w:t xml:space="preserve">  «Химия», «Физика», «Биология»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 изучаются как самостоятель</w:t>
      </w:r>
      <w:r w:rsidR="00AE258B" w:rsidRPr="00B11459">
        <w:rPr>
          <w:rFonts w:ascii="Times New Roman" w:hAnsi="Times New Roman" w:cs="Times New Roman"/>
          <w:sz w:val="24"/>
          <w:szCs w:val="24"/>
        </w:rPr>
        <w:t>ные предметы на базовом уровне;</w:t>
      </w:r>
    </w:p>
    <w:p w:rsidR="003D49E8" w:rsidRPr="00B11459" w:rsidRDefault="00AE258B" w:rsidP="0082619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профильные общеобразовательные учебные предметы - учебные предметы федерального компонента,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731" w:rsidRPr="00B11459">
        <w:rPr>
          <w:rFonts w:ascii="Times New Roman" w:eastAsia="Times New Roman" w:hAnsi="Times New Roman" w:cs="Times New Roman"/>
          <w:sz w:val="24"/>
          <w:szCs w:val="24"/>
        </w:rPr>
        <w:t>обеспечивающи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4731" w:rsidRPr="00B1145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дополнительную (углубленную) подготовку всех обучающихся</w:t>
      </w:r>
      <w:r w:rsidR="00924F36" w:rsidRPr="00B11459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="001B4731" w:rsidRPr="00B11459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гуманитарного профиля, </w:t>
      </w:r>
      <w:r w:rsidRPr="00B114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4731" w:rsidRPr="00B11459">
        <w:rPr>
          <w:rFonts w:ascii="Times New Roman" w:eastAsia="Times New Roman" w:hAnsi="Times New Roman" w:cs="Times New Roman"/>
          <w:sz w:val="24"/>
          <w:szCs w:val="24"/>
        </w:rPr>
        <w:t>нглийский  язык и обществознание</w:t>
      </w:r>
      <w:r w:rsidR="00C1554D" w:rsidRPr="00B114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731" w:rsidRPr="00B114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4731" w:rsidRPr="00B11459">
        <w:rPr>
          <w:rFonts w:ascii="Times New Roman" w:hAnsi="Times New Roman" w:cs="Times New Roman"/>
          <w:sz w:val="24"/>
          <w:szCs w:val="24"/>
        </w:rPr>
        <w:t>изуча</w:t>
      </w:r>
      <w:r w:rsidR="00C1554D" w:rsidRPr="00B11459">
        <w:rPr>
          <w:rFonts w:ascii="Times New Roman" w:hAnsi="Times New Roman" w:cs="Times New Roman"/>
          <w:sz w:val="24"/>
          <w:szCs w:val="24"/>
        </w:rPr>
        <w:t>ющи</w:t>
      </w:r>
      <w:r w:rsidR="00924F36" w:rsidRPr="00B11459">
        <w:rPr>
          <w:rFonts w:ascii="Times New Roman" w:hAnsi="Times New Roman" w:cs="Times New Roman"/>
          <w:sz w:val="24"/>
          <w:szCs w:val="24"/>
        </w:rPr>
        <w:t>е</w:t>
      </w:r>
      <w:r w:rsidR="00C1554D" w:rsidRPr="00B11459">
        <w:rPr>
          <w:rFonts w:ascii="Times New Roman" w:hAnsi="Times New Roman" w:cs="Times New Roman"/>
          <w:sz w:val="24"/>
          <w:szCs w:val="24"/>
        </w:rPr>
        <w:t xml:space="preserve">ся </w:t>
      </w:r>
      <w:r w:rsidR="001B4731" w:rsidRPr="00B11459">
        <w:rPr>
          <w:rFonts w:ascii="Times New Roman" w:hAnsi="Times New Roman" w:cs="Times New Roman"/>
          <w:sz w:val="24"/>
          <w:szCs w:val="24"/>
        </w:rPr>
        <w:t xml:space="preserve"> по программам профильного уровня</w:t>
      </w:r>
      <w:r w:rsidR="003D49E8" w:rsidRPr="00B11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90" w:rsidRPr="00B11459" w:rsidRDefault="00AA7C90" w:rsidP="00826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Программа углубленного изучения английского языка на уровне среднего общего образования  включает изучение</w:t>
      </w:r>
      <w:r w:rsidR="00663076" w:rsidRPr="00B11459">
        <w:rPr>
          <w:rFonts w:ascii="Times New Roman" w:hAnsi="Times New Roman" w:cs="Times New Roman"/>
          <w:sz w:val="24"/>
          <w:szCs w:val="24"/>
        </w:rPr>
        <w:t xml:space="preserve"> трех самостоятельных модулей: английского языка,</w:t>
      </w:r>
      <w:r w:rsidRPr="00B11459">
        <w:rPr>
          <w:rFonts w:ascii="Times New Roman" w:hAnsi="Times New Roman" w:cs="Times New Roman"/>
          <w:sz w:val="24"/>
          <w:szCs w:val="24"/>
        </w:rPr>
        <w:t xml:space="preserve"> английской и американ</w:t>
      </w:r>
      <w:r w:rsidR="00663076" w:rsidRPr="00B11459">
        <w:rPr>
          <w:rFonts w:ascii="Times New Roman" w:hAnsi="Times New Roman" w:cs="Times New Roman"/>
          <w:sz w:val="24"/>
          <w:szCs w:val="24"/>
        </w:rPr>
        <w:t>ской литературы и страноведения. О</w:t>
      </w:r>
      <w:r w:rsidRPr="00B11459">
        <w:rPr>
          <w:rFonts w:ascii="Times New Roman" w:hAnsi="Times New Roman" w:cs="Times New Roman"/>
          <w:sz w:val="24"/>
          <w:szCs w:val="24"/>
        </w:rPr>
        <w:t>своение программ по этим курсам сопровождается</w:t>
      </w:r>
      <w:r w:rsidR="004600CA" w:rsidRPr="00B11459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663076" w:rsidRPr="00B11459">
        <w:rPr>
          <w:rFonts w:ascii="Times New Roman" w:hAnsi="Times New Roman" w:cs="Times New Roman"/>
          <w:sz w:val="24"/>
          <w:szCs w:val="24"/>
        </w:rPr>
        <w:t xml:space="preserve">и итоговой  </w:t>
      </w:r>
      <w:r w:rsidR="004600CA" w:rsidRPr="00B11459">
        <w:rPr>
          <w:rFonts w:ascii="Times New Roman" w:hAnsi="Times New Roman" w:cs="Times New Roman"/>
          <w:sz w:val="24"/>
          <w:szCs w:val="24"/>
        </w:rPr>
        <w:t xml:space="preserve">аттестацией    </w:t>
      </w:r>
      <w:r w:rsidR="004A260F" w:rsidRPr="00B1145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B4731" w:rsidRPr="00B11459" w:rsidRDefault="001B4731" w:rsidP="008261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C1554D" w:rsidRPr="00B11459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3D49E8" w:rsidRPr="00B11459">
        <w:rPr>
          <w:rFonts w:ascii="Times New Roman" w:hAnsi="Times New Roman" w:cs="Times New Roman"/>
          <w:sz w:val="24"/>
          <w:szCs w:val="24"/>
        </w:rPr>
        <w:t xml:space="preserve"> – компонент образовательного учреждения - </w:t>
      </w:r>
      <w:r w:rsidRPr="00B11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59">
        <w:rPr>
          <w:rFonts w:ascii="Times New Roman" w:hAnsi="Times New Roman" w:cs="Times New Roman"/>
          <w:sz w:val="24"/>
          <w:szCs w:val="24"/>
        </w:rPr>
        <w:t xml:space="preserve">включает учебные предметы по </w:t>
      </w:r>
      <w:r w:rsidR="003D49E8" w:rsidRPr="00B11459">
        <w:rPr>
          <w:rFonts w:ascii="Times New Roman" w:hAnsi="Times New Roman" w:cs="Times New Roman"/>
          <w:sz w:val="24"/>
          <w:szCs w:val="24"/>
        </w:rPr>
        <w:t xml:space="preserve">собственному </w:t>
      </w:r>
      <w:r w:rsidRPr="00B11459">
        <w:rPr>
          <w:rFonts w:ascii="Times New Roman" w:hAnsi="Times New Roman" w:cs="Times New Roman"/>
          <w:sz w:val="24"/>
          <w:szCs w:val="24"/>
        </w:rPr>
        <w:t xml:space="preserve">выбору </w:t>
      </w:r>
      <w:r w:rsidR="003D49E8" w:rsidRPr="00B11459">
        <w:rPr>
          <w:rFonts w:ascii="Times New Roman" w:hAnsi="Times New Roman" w:cs="Times New Roman"/>
          <w:sz w:val="24"/>
          <w:szCs w:val="24"/>
        </w:rPr>
        <w:t>обу</w:t>
      </w:r>
      <w:r w:rsidRPr="00B11459">
        <w:rPr>
          <w:rFonts w:ascii="Times New Roman" w:hAnsi="Times New Roman" w:cs="Times New Roman"/>
          <w:sz w:val="24"/>
          <w:szCs w:val="24"/>
        </w:rPr>
        <w:t>ча</w:t>
      </w:r>
      <w:r w:rsidR="000D4276" w:rsidRPr="00B11459">
        <w:rPr>
          <w:rFonts w:ascii="Times New Roman" w:hAnsi="Times New Roman" w:cs="Times New Roman"/>
          <w:sz w:val="24"/>
          <w:szCs w:val="24"/>
        </w:rPr>
        <w:t>ю</w:t>
      </w:r>
      <w:r w:rsidRPr="00B11459">
        <w:rPr>
          <w:rFonts w:ascii="Times New Roman" w:hAnsi="Times New Roman" w:cs="Times New Roman"/>
          <w:sz w:val="24"/>
          <w:szCs w:val="24"/>
        </w:rPr>
        <w:t>щихся н</w:t>
      </w:r>
      <w:r w:rsidR="00421412" w:rsidRPr="00B11459">
        <w:rPr>
          <w:rFonts w:ascii="Times New Roman" w:hAnsi="Times New Roman" w:cs="Times New Roman"/>
          <w:sz w:val="24"/>
          <w:szCs w:val="24"/>
        </w:rPr>
        <w:t xml:space="preserve">а базовом или профильном уровне </w:t>
      </w:r>
      <w:r w:rsidR="003D49E8" w:rsidRPr="00B11459">
        <w:rPr>
          <w:rFonts w:ascii="Times New Roman" w:hAnsi="Times New Roman" w:cs="Times New Roman"/>
          <w:sz w:val="24"/>
          <w:szCs w:val="24"/>
        </w:rPr>
        <w:t>из предметов</w:t>
      </w:r>
      <w:r w:rsidR="00FE101D" w:rsidRPr="00B11459">
        <w:rPr>
          <w:rFonts w:ascii="Times New Roman" w:hAnsi="Times New Roman" w:cs="Times New Roman"/>
          <w:sz w:val="24"/>
          <w:szCs w:val="24"/>
        </w:rPr>
        <w:t>,</w:t>
      </w:r>
      <w:r w:rsidR="003D49E8" w:rsidRPr="00B11459">
        <w:rPr>
          <w:rFonts w:ascii="Times New Roman" w:hAnsi="Times New Roman" w:cs="Times New Roman"/>
          <w:sz w:val="24"/>
          <w:szCs w:val="24"/>
        </w:rPr>
        <w:t xml:space="preserve"> предлагаемых гимназией</w:t>
      </w:r>
      <w:r w:rsidR="00FE101D" w:rsidRPr="00B11459">
        <w:rPr>
          <w:rFonts w:ascii="Times New Roman" w:hAnsi="Times New Roman" w:cs="Times New Roman"/>
          <w:sz w:val="24"/>
          <w:szCs w:val="24"/>
        </w:rPr>
        <w:t>,</w:t>
      </w:r>
      <w:r w:rsidRPr="00B11459">
        <w:rPr>
          <w:rFonts w:ascii="Times New Roman" w:hAnsi="Times New Roman" w:cs="Times New Roman"/>
          <w:sz w:val="24"/>
          <w:szCs w:val="24"/>
        </w:rPr>
        <w:t xml:space="preserve">  и элективные </w:t>
      </w:r>
      <w:r w:rsidR="00421412" w:rsidRPr="00B11459">
        <w:rPr>
          <w:rFonts w:ascii="Times New Roman" w:hAnsi="Times New Roman" w:cs="Times New Roman"/>
          <w:sz w:val="24"/>
          <w:szCs w:val="24"/>
        </w:rPr>
        <w:t>учебные предметы.</w:t>
      </w:r>
    </w:p>
    <w:p w:rsidR="00421412" w:rsidRPr="00734216" w:rsidRDefault="00421412" w:rsidP="00826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 xml:space="preserve">В вариативной части учебного плана среднего общего образования в </w:t>
      </w:r>
      <w:r w:rsidRPr="00B11459">
        <w:rPr>
          <w:rFonts w:ascii="Times New Roman" w:hAnsi="Times New Roman" w:cs="Times New Roman"/>
          <w:bCs/>
          <w:sz w:val="24"/>
          <w:szCs w:val="24"/>
        </w:rPr>
        <w:t>гимназии</w:t>
      </w:r>
      <w:r w:rsidRPr="00B11459">
        <w:rPr>
          <w:rFonts w:ascii="Times New Roman" w:hAnsi="Times New Roman" w:cs="Times New Roman"/>
          <w:sz w:val="24"/>
          <w:szCs w:val="24"/>
        </w:rPr>
        <w:t xml:space="preserve"> реализуется идея многопрофильного </w:t>
      </w:r>
      <w:proofErr w:type="gramStart"/>
      <w:r w:rsidRPr="00B11459">
        <w:rPr>
          <w:rFonts w:ascii="Times New Roman" w:hAnsi="Times New Roman" w:cs="Times New Roman"/>
          <w:sz w:val="24"/>
          <w:szCs w:val="24"/>
        </w:rPr>
        <w:t>обучен</w:t>
      </w:r>
      <w:r w:rsidR="008C4564">
        <w:rPr>
          <w:rFonts w:ascii="Times New Roman" w:hAnsi="Times New Roman" w:cs="Times New Roman"/>
          <w:sz w:val="24"/>
          <w:szCs w:val="24"/>
        </w:rPr>
        <w:t>ия по  принципу</w:t>
      </w:r>
      <w:proofErr w:type="gramEnd"/>
      <w:r w:rsidR="008C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459">
        <w:rPr>
          <w:rFonts w:ascii="Times New Roman" w:hAnsi="Times New Roman" w:cs="Times New Roman"/>
          <w:sz w:val="24"/>
          <w:szCs w:val="24"/>
        </w:rPr>
        <w:t>внутр</w:t>
      </w:r>
      <w:r w:rsidR="0082619F" w:rsidRPr="00B11459">
        <w:rPr>
          <w:rFonts w:ascii="Times New Roman" w:hAnsi="Times New Roman" w:cs="Times New Roman"/>
          <w:sz w:val="24"/>
          <w:szCs w:val="24"/>
        </w:rPr>
        <w:t>и</w:t>
      </w:r>
      <w:r w:rsidRPr="00B11459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B11459">
        <w:rPr>
          <w:rFonts w:ascii="Times New Roman" w:hAnsi="Times New Roman" w:cs="Times New Roman"/>
          <w:sz w:val="24"/>
          <w:szCs w:val="24"/>
        </w:rPr>
        <w:t xml:space="preserve">  дифференциации  </w:t>
      </w:r>
      <w:r w:rsidRPr="00B11459">
        <w:rPr>
          <w:rFonts w:ascii="Times New Roman" w:hAnsi="Times New Roman" w:cs="Times New Roman"/>
          <w:bCs/>
          <w:sz w:val="24"/>
          <w:szCs w:val="24"/>
        </w:rPr>
        <w:t xml:space="preserve">и индивидуализации. </w:t>
      </w:r>
      <w:proofErr w:type="gramStart"/>
      <w:r w:rsidRPr="00B1145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B11459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E41330" w:rsidRPr="00B11459">
        <w:rPr>
          <w:rFonts w:ascii="Times New Roman" w:hAnsi="Times New Roman" w:cs="Times New Roman"/>
          <w:bCs/>
          <w:sz w:val="24"/>
          <w:szCs w:val="24"/>
        </w:rPr>
        <w:t>-х</w:t>
      </w:r>
      <w:r w:rsidR="003D49E8" w:rsidRPr="00B11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459">
        <w:rPr>
          <w:rFonts w:ascii="Times New Roman" w:hAnsi="Times New Roman" w:cs="Times New Roman"/>
          <w:bCs/>
          <w:sz w:val="24"/>
          <w:szCs w:val="24"/>
        </w:rPr>
        <w:t xml:space="preserve">- 11-х классов предлагается на выбор </w:t>
      </w:r>
      <w:r w:rsidR="00133B6B">
        <w:rPr>
          <w:rFonts w:ascii="Times New Roman" w:hAnsi="Times New Roman" w:cs="Times New Roman"/>
          <w:b/>
          <w:bCs/>
          <w:sz w:val="24"/>
          <w:szCs w:val="24"/>
        </w:rPr>
        <w:t>четыре</w:t>
      </w:r>
      <w:r w:rsidRPr="00734216">
        <w:rPr>
          <w:rFonts w:ascii="Times New Roman" w:hAnsi="Times New Roman" w:cs="Times New Roman"/>
          <w:b/>
          <w:bCs/>
          <w:sz w:val="24"/>
          <w:szCs w:val="24"/>
        </w:rPr>
        <w:t xml:space="preserve"> варианта учебных планов профильной направленности: математической, </w:t>
      </w:r>
      <w:r w:rsidR="00BA776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социально-экономической, </w:t>
      </w:r>
      <w:bookmarkStart w:id="0" w:name="_GoBack"/>
      <w:bookmarkEnd w:id="0"/>
      <w:r w:rsidRPr="00734216">
        <w:rPr>
          <w:rFonts w:ascii="Times New Roman" w:hAnsi="Times New Roman" w:cs="Times New Roman"/>
          <w:b/>
          <w:bCs/>
          <w:sz w:val="24"/>
          <w:szCs w:val="24"/>
        </w:rPr>
        <w:t>социально-гуманитарной и гуманитарной.</w:t>
      </w:r>
    </w:p>
    <w:p w:rsidR="001B4731" w:rsidRPr="00B11459" w:rsidRDefault="001B4731" w:rsidP="008261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bCs/>
          <w:sz w:val="24"/>
          <w:szCs w:val="24"/>
        </w:rPr>
        <w:t xml:space="preserve">Индивидуальный учебный план </w:t>
      </w:r>
      <w:r w:rsidR="000D4276" w:rsidRPr="00B11459">
        <w:rPr>
          <w:rFonts w:ascii="Times New Roman" w:hAnsi="Times New Roman" w:cs="Times New Roman"/>
          <w:bCs/>
          <w:sz w:val="24"/>
          <w:szCs w:val="24"/>
        </w:rPr>
        <w:t xml:space="preserve">гимназиста </w:t>
      </w:r>
      <w:r w:rsidRPr="00B11459">
        <w:rPr>
          <w:rFonts w:ascii="Times New Roman" w:hAnsi="Times New Roman" w:cs="Times New Roman"/>
          <w:bCs/>
          <w:sz w:val="24"/>
          <w:szCs w:val="24"/>
        </w:rPr>
        <w:t>10-х-11-х классов, кроме обязательных предметов федерального компонента, в том числе и двух профильных предметов - английского языка и обществознания, включает предметы по выбору профильной направленности и элективные</w:t>
      </w:r>
      <w:r w:rsidR="00421412" w:rsidRPr="00B11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412" w:rsidRPr="00B11459">
        <w:rPr>
          <w:rFonts w:ascii="Times New Roman" w:hAnsi="Times New Roman" w:cs="Times New Roman"/>
          <w:sz w:val="24"/>
          <w:szCs w:val="24"/>
        </w:rPr>
        <w:t>учебные предметы.</w:t>
      </w:r>
    </w:p>
    <w:p w:rsidR="001B4731" w:rsidRPr="00B11459" w:rsidRDefault="001B4731" w:rsidP="00826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Организация уче</w:t>
      </w:r>
      <w:r w:rsidR="00EC098A" w:rsidRPr="00B11459">
        <w:rPr>
          <w:rFonts w:ascii="Times New Roman" w:hAnsi="Times New Roman" w:cs="Times New Roman"/>
          <w:sz w:val="24"/>
          <w:szCs w:val="24"/>
        </w:rPr>
        <w:t>б</w:t>
      </w:r>
      <w:r w:rsidRPr="00B11459">
        <w:rPr>
          <w:rFonts w:ascii="Times New Roman" w:hAnsi="Times New Roman" w:cs="Times New Roman"/>
          <w:sz w:val="24"/>
          <w:szCs w:val="24"/>
        </w:rPr>
        <w:t>ного процесса по вариативным учебным планам предполагает использование образовательной технологии</w:t>
      </w:r>
      <w:r w:rsidR="0082619F" w:rsidRPr="00B11459">
        <w:rPr>
          <w:rFonts w:ascii="Times New Roman" w:hAnsi="Times New Roman" w:cs="Times New Roman"/>
          <w:sz w:val="24"/>
          <w:szCs w:val="24"/>
        </w:rPr>
        <w:t>,</w:t>
      </w:r>
      <w:r w:rsidRPr="00B11459">
        <w:rPr>
          <w:rFonts w:ascii="Times New Roman" w:hAnsi="Times New Roman" w:cs="Times New Roman"/>
          <w:sz w:val="24"/>
          <w:szCs w:val="24"/>
        </w:rPr>
        <w:t xml:space="preserve"> сочетающей классно-урочную систему и дифференцированную индивидуально-групповую модель  образования: для изучения предметов профильной направленности  и элективных курсов  из учащихся двух 10-х и двух 11-х классов формируются смешанные группы; количество групп определяется количеством учащихся, числом выбранных курсов и наличием средств.</w:t>
      </w:r>
    </w:p>
    <w:p w:rsidR="001B4731" w:rsidRPr="00B11459" w:rsidRDefault="001B4731" w:rsidP="00826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 xml:space="preserve"> Программное обеспечение учебного процесса </w:t>
      </w:r>
      <w:r w:rsidR="000D4276" w:rsidRPr="00B11459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B11459">
        <w:rPr>
          <w:rFonts w:ascii="Times New Roman" w:hAnsi="Times New Roman" w:cs="Times New Roman"/>
          <w:sz w:val="24"/>
          <w:szCs w:val="24"/>
        </w:rPr>
        <w:t>предполагает использование образовательных программ базового  и профильного уровней.</w:t>
      </w:r>
    </w:p>
    <w:p w:rsidR="001B4731" w:rsidRDefault="001B4731" w:rsidP="00826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59">
        <w:rPr>
          <w:rFonts w:ascii="Times New Roman" w:hAnsi="Times New Roman" w:cs="Times New Roman"/>
          <w:sz w:val="24"/>
          <w:szCs w:val="24"/>
        </w:rPr>
        <w:t>Осво</w:t>
      </w:r>
      <w:r w:rsidR="000D4276" w:rsidRPr="00B11459">
        <w:rPr>
          <w:rFonts w:ascii="Times New Roman" w:hAnsi="Times New Roman" w:cs="Times New Roman"/>
          <w:sz w:val="24"/>
          <w:szCs w:val="24"/>
        </w:rPr>
        <w:t>ение</w:t>
      </w:r>
      <w:r w:rsidR="00987B64" w:rsidRPr="00B11459">
        <w:rPr>
          <w:rFonts w:ascii="Times New Roman" w:hAnsi="Times New Roman" w:cs="Times New Roman"/>
          <w:sz w:val="24"/>
          <w:szCs w:val="24"/>
        </w:rPr>
        <w:t xml:space="preserve"> всего объема</w:t>
      </w:r>
      <w:r w:rsidR="000D4276" w:rsidRPr="00B11459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987B64" w:rsidRPr="00B11459">
        <w:rPr>
          <w:rFonts w:ascii="Times New Roman" w:hAnsi="Times New Roman" w:cs="Times New Roman"/>
          <w:sz w:val="24"/>
          <w:szCs w:val="24"/>
        </w:rPr>
        <w:t xml:space="preserve">по </w:t>
      </w:r>
      <w:r w:rsidR="000D4276" w:rsidRPr="00B11459">
        <w:rPr>
          <w:rFonts w:ascii="Times New Roman" w:hAnsi="Times New Roman" w:cs="Times New Roman"/>
          <w:sz w:val="24"/>
          <w:szCs w:val="24"/>
        </w:rPr>
        <w:t>каждо</w:t>
      </w:r>
      <w:r w:rsidR="00987B64" w:rsidRPr="00B11459">
        <w:rPr>
          <w:rFonts w:ascii="Times New Roman" w:hAnsi="Times New Roman" w:cs="Times New Roman"/>
          <w:sz w:val="24"/>
          <w:szCs w:val="24"/>
        </w:rPr>
        <w:t>му</w:t>
      </w:r>
      <w:r w:rsidR="000D4276" w:rsidRPr="00B11459">
        <w:rPr>
          <w:rFonts w:ascii="Times New Roman" w:hAnsi="Times New Roman" w:cs="Times New Roman"/>
          <w:sz w:val="24"/>
          <w:szCs w:val="24"/>
        </w:rPr>
        <w:t xml:space="preserve">  предмет</w:t>
      </w:r>
      <w:r w:rsidR="00987B64" w:rsidRPr="00B11459">
        <w:rPr>
          <w:rFonts w:ascii="Times New Roman" w:hAnsi="Times New Roman" w:cs="Times New Roman"/>
          <w:sz w:val="24"/>
          <w:szCs w:val="24"/>
        </w:rPr>
        <w:t>у</w:t>
      </w:r>
      <w:r w:rsidRPr="00B11459">
        <w:rPr>
          <w:rFonts w:ascii="Times New Roman" w:hAnsi="Times New Roman" w:cs="Times New Roman"/>
          <w:sz w:val="24"/>
          <w:szCs w:val="24"/>
        </w:rPr>
        <w:t xml:space="preserve"> </w:t>
      </w:r>
      <w:r w:rsidR="000D4276" w:rsidRPr="00B11459">
        <w:rPr>
          <w:rFonts w:ascii="Times New Roman" w:hAnsi="Times New Roman" w:cs="Times New Roman"/>
          <w:sz w:val="24"/>
          <w:szCs w:val="24"/>
        </w:rPr>
        <w:t>учебного плана</w:t>
      </w:r>
      <w:r w:rsidR="00987B64" w:rsidRPr="00B11459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0D4276" w:rsidRPr="00B11459">
        <w:rPr>
          <w:rFonts w:ascii="Times New Roman" w:hAnsi="Times New Roman" w:cs="Times New Roman"/>
          <w:sz w:val="24"/>
          <w:szCs w:val="24"/>
        </w:rPr>
        <w:t xml:space="preserve"> </w:t>
      </w:r>
      <w:r w:rsidRPr="00B11459">
        <w:rPr>
          <w:rFonts w:ascii="Times New Roman" w:hAnsi="Times New Roman" w:cs="Times New Roman"/>
          <w:sz w:val="24"/>
          <w:szCs w:val="24"/>
        </w:rPr>
        <w:t>сопровождается промежуточной аттестацией</w:t>
      </w:r>
      <w:r w:rsidR="000D4276" w:rsidRPr="00B114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14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1459">
        <w:rPr>
          <w:rFonts w:ascii="Times New Roman" w:hAnsi="Times New Roman" w:cs="Times New Roman"/>
          <w:sz w:val="24"/>
          <w:szCs w:val="24"/>
        </w:rPr>
        <w:t>.</w:t>
      </w:r>
    </w:p>
    <w:p w:rsidR="00CC3229" w:rsidRPr="00B7544C" w:rsidRDefault="00CC3229" w:rsidP="00CC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 xml:space="preserve">Промежуточная аттестация в гимназии  на уровне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7544C">
        <w:rPr>
          <w:rFonts w:ascii="Times New Roman" w:hAnsi="Times New Roman" w:cs="Times New Roman"/>
          <w:sz w:val="24"/>
          <w:szCs w:val="24"/>
        </w:rPr>
        <w:t xml:space="preserve"> общего образования проводится по всем предметам учебного плана по итогам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каждого полугодия </w:t>
      </w:r>
      <w:r w:rsidRPr="00B7544C">
        <w:rPr>
          <w:rFonts w:ascii="Times New Roman" w:hAnsi="Times New Roman" w:cs="Times New Roman"/>
          <w:sz w:val="24"/>
          <w:szCs w:val="24"/>
        </w:rPr>
        <w:t xml:space="preserve">и учебного года в сроки, установленные календарным учебным графиком. Порядок и формы промежуточной аттестации определяются «Положением о </w:t>
      </w:r>
      <w:r w:rsidRPr="00B75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формах, периодичности, порядке текущего контроля  успеваемости и промежуточной </w:t>
      </w:r>
      <w:proofErr w:type="gramStart"/>
      <w:r w:rsidRPr="00B7544C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аттестации</w:t>
      </w:r>
      <w:proofErr w:type="gramEnd"/>
      <w:r w:rsidRPr="00B75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 </w:t>
      </w:r>
      <w:r w:rsidRPr="00B7544C">
        <w:rPr>
          <w:rFonts w:ascii="Times New Roman" w:hAnsi="Times New Roman" w:cs="Times New Roman"/>
          <w:sz w:val="24"/>
          <w:szCs w:val="24"/>
        </w:rPr>
        <w:t>в МБОУ «Гимназия №32» города Иванова».</w:t>
      </w:r>
    </w:p>
    <w:p w:rsidR="001B4731" w:rsidRPr="00B11459" w:rsidRDefault="00CC3229" w:rsidP="008261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4731" w:rsidRDefault="001B4731" w:rsidP="0082619F">
      <w:pPr>
        <w:pStyle w:val="a6"/>
        <w:ind w:firstLine="709"/>
        <w:jc w:val="both"/>
        <w:outlineLvl w:val="0"/>
        <w:rPr>
          <w:sz w:val="24"/>
          <w:szCs w:val="24"/>
        </w:rPr>
      </w:pPr>
      <w:r w:rsidRPr="00B11459">
        <w:rPr>
          <w:sz w:val="24"/>
          <w:szCs w:val="24"/>
        </w:rPr>
        <w:t xml:space="preserve">В отдельных случаях промежуточная аттестация может проходить как </w:t>
      </w:r>
      <w:r w:rsidR="00EC098A" w:rsidRPr="00B11459">
        <w:rPr>
          <w:sz w:val="24"/>
          <w:szCs w:val="24"/>
        </w:rPr>
        <w:t xml:space="preserve">самостоятельная процедура </w:t>
      </w:r>
      <w:r w:rsidR="00CA5069" w:rsidRPr="00B11459">
        <w:rPr>
          <w:sz w:val="24"/>
          <w:szCs w:val="24"/>
        </w:rPr>
        <w:t xml:space="preserve"> </w:t>
      </w:r>
      <w:r w:rsidRPr="00B11459">
        <w:rPr>
          <w:sz w:val="24"/>
          <w:szCs w:val="24"/>
        </w:rPr>
        <w:t>оцениван</w:t>
      </w:r>
      <w:r w:rsidR="00E41330" w:rsidRPr="00B11459">
        <w:rPr>
          <w:sz w:val="24"/>
          <w:szCs w:val="24"/>
        </w:rPr>
        <w:t>ия учебных достижений учащихся.</w:t>
      </w:r>
    </w:p>
    <w:p w:rsidR="00B11459" w:rsidRDefault="00B11459" w:rsidP="00B11459">
      <w:pPr>
        <w:pStyle w:val="a6"/>
        <w:jc w:val="both"/>
        <w:outlineLvl w:val="0"/>
        <w:rPr>
          <w:sz w:val="24"/>
          <w:szCs w:val="24"/>
        </w:rPr>
      </w:pPr>
    </w:p>
    <w:p w:rsidR="00B11459" w:rsidRDefault="00B11459" w:rsidP="00B11459">
      <w:pPr>
        <w:pStyle w:val="a6"/>
        <w:jc w:val="both"/>
        <w:outlineLvl w:val="0"/>
        <w:rPr>
          <w:sz w:val="24"/>
          <w:szCs w:val="24"/>
        </w:rPr>
      </w:pPr>
    </w:p>
    <w:p w:rsidR="00B11459" w:rsidRDefault="00B11459" w:rsidP="00B11459">
      <w:pPr>
        <w:pStyle w:val="a6"/>
        <w:jc w:val="both"/>
        <w:outlineLvl w:val="0"/>
        <w:rPr>
          <w:sz w:val="24"/>
          <w:szCs w:val="24"/>
        </w:rPr>
      </w:pPr>
    </w:p>
    <w:p w:rsidR="00B11459" w:rsidRDefault="00B11459" w:rsidP="00B11459">
      <w:pPr>
        <w:pStyle w:val="a6"/>
        <w:jc w:val="both"/>
        <w:outlineLvl w:val="0"/>
        <w:rPr>
          <w:sz w:val="24"/>
          <w:szCs w:val="24"/>
        </w:rPr>
      </w:pPr>
    </w:p>
    <w:p w:rsidR="002D3CD1" w:rsidRPr="002D3CD1" w:rsidRDefault="002D3CD1" w:rsidP="002D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C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 среднего общего образования МБОУ «Гимназия №32»</w:t>
      </w:r>
    </w:p>
    <w:tbl>
      <w:tblPr>
        <w:tblStyle w:val="a5"/>
        <w:tblpPr w:leftFromText="180" w:rightFromText="180" w:vertAnchor="text" w:horzAnchor="margin" w:tblpY="142"/>
        <w:tblW w:w="10768" w:type="dxa"/>
        <w:tblLook w:val="04A0" w:firstRow="1" w:lastRow="0" w:firstColumn="1" w:lastColumn="0" w:noHBand="0" w:noVBand="1"/>
      </w:tblPr>
      <w:tblGrid>
        <w:gridCol w:w="2152"/>
        <w:gridCol w:w="2150"/>
        <w:gridCol w:w="1647"/>
        <w:gridCol w:w="130"/>
        <w:gridCol w:w="560"/>
        <w:gridCol w:w="2148"/>
        <w:gridCol w:w="1981"/>
      </w:tblGrid>
      <w:tr w:rsidR="002D3CD1" w:rsidRPr="002D3CD1" w:rsidTr="00AE2A61">
        <w:trPr>
          <w:trHeight w:val="274"/>
        </w:trPr>
        <w:tc>
          <w:tcPr>
            <w:tcW w:w="10768" w:type="dxa"/>
            <w:gridSpan w:val="7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 часть.</w:t>
            </w:r>
          </w:p>
        </w:tc>
      </w:tr>
      <w:tr w:rsidR="002D3CD1" w:rsidRPr="002D3CD1" w:rsidTr="00AE2A61">
        <w:trPr>
          <w:trHeight w:val="271"/>
        </w:trPr>
        <w:tc>
          <w:tcPr>
            <w:tcW w:w="10768" w:type="dxa"/>
            <w:gridSpan w:val="7"/>
            <w:tcBorders>
              <w:bottom w:val="single" w:sz="4" w:space="0" w:color="auto"/>
            </w:tcBorders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компонент.</w:t>
            </w:r>
          </w:p>
        </w:tc>
      </w:tr>
      <w:tr w:rsidR="002D3CD1" w:rsidRPr="002D3CD1" w:rsidTr="00AE2A61">
        <w:trPr>
          <w:trHeight w:val="271"/>
        </w:trPr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:rsidR="002D3CD1" w:rsidRPr="002D3CD1" w:rsidRDefault="002D3CD1" w:rsidP="002D3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Всего: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/ 29</w:t>
            </w:r>
          </w:p>
        </w:tc>
      </w:tr>
      <w:tr w:rsidR="002D3CD1" w:rsidRPr="002D3CD1" w:rsidTr="00AE2A61">
        <w:trPr>
          <w:trHeight w:val="276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D3CD1" w:rsidRPr="002D3CD1" w:rsidTr="00AE2A61">
        <w:trPr>
          <w:trHeight w:val="265"/>
        </w:trPr>
        <w:tc>
          <w:tcPr>
            <w:tcW w:w="6079" w:type="dxa"/>
            <w:gridSpan w:val="4"/>
            <w:tcBorders>
              <w:bottom w:val="single" w:sz="4" w:space="0" w:color="auto"/>
            </w:tcBorders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предметы.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/ 11 класс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  <w:tcBorders>
              <w:top w:val="single" w:sz="4" w:space="0" w:color="auto"/>
            </w:tcBorders>
          </w:tcPr>
          <w:p w:rsidR="002D3CD1" w:rsidRPr="002D3CD1" w:rsidRDefault="002D3CD1" w:rsidP="002D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</w:tcBorders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5,5/5,5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0,5/0,5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10768" w:type="dxa"/>
            <w:gridSpan w:val="7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учебные предметы на углубленном (профильном) уровне</w:t>
            </w:r>
          </w:p>
        </w:tc>
      </w:tr>
      <w:tr w:rsidR="002D3CD1" w:rsidRPr="002D3CD1" w:rsidTr="00AE2A61">
        <w:trPr>
          <w:trHeight w:hRule="exact" w:val="284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2D3CD1" w:rsidRPr="002D3CD1" w:rsidTr="00AE2A61">
        <w:trPr>
          <w:trHeight w:val="626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(включая английскую и американскую литературу и страноведение)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2D3CD1" w:rsidRPr="002D3CD1" w:rsidTr="00AE2A61">
        <w:trPr>
          <w:trHeight w:val="327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Всего:                                                                     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/ 33</w:t>
            </w:r>
          </w:p>
        </w:tc>
      </w:tr>
      <w:tr w:rsidR="002D3CD1" w:rsidRPr="002D3CD1" w:rsidTr="00AE2A61">
        <w:trPr>
          <w:trHeight w:val="327"/>
        </w:trPr>
        <w:tc>
          <w:tcPr>
            <w:tcW w:w="10768" w:type="dxa"/>
            <w:gridSpan w:val="7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2D3CD1" w:rsidRPr="002D3CD1" w:rsidTr="00AE2A61">
        <w:trPr>
          <w:trHeight w:val="327"/>
        </w:trPr>
        <w:tc>
          <w:tcPr>
            <w:tcW w:w="10768" w:type="dxa"/>
            <w:gridSpan w:val="7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компонент*</w:t>
            </w:r>
          </w:p>
        </w:tc>
      </w:tr>
      <w:tr w:rsidR="002D3CD1" w:rsidRPr="002D3CD1" w:rsidTr="00AE2A61">
        <w:trPr>
          <w:trHeight w:val="327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Всего: 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2</w:t>
            </w: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D3CD1" w:rsidRPr="002D3CD1" w:rsidTr="00AE2A61">
        <w:trPr>
          <w:trHeight w:val="327"/>
        </w:trPr>
        <w:tc>
          <w:tcPr>
            <w:tcW w:w="10768" w:type="dxa"/>
            <w:gridSpan w:val="7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D3CD1" w:rsidRPr="002D3CD1" w:rsidTr="00AE2A61">
        <w:trPr>
          <w:trHeight w:val="327"/>
        </w:trPr>
        <w:tc>
          <w:tcPr>
            <w:tcW w:w="6079" w:type="dxa"/>
            <w:gridSpan w:val="4"/>
          </w:tcPr>
          <w:p w:rsidR="002D3CD1" w:rsidRPr="002D3CD1" w:rsidRDefault="002D3CD1" w:rsidP="002D3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Всего: </w:t>
            </w:r>
          </w:p>
        </w:tc>
        <w:tc>
          <w:tcPr>
            <w:tcW w:w="4689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6</w:t>
            </w: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D3CD1" w:rsidRPr="002D3CD1" w:rsidTr="00AE2A61">
        <w:trPr>
          <w:trHeight w:val="327"/>
        </w:trPr>
        <w:tc>
          <w:tcPr>
            <w:tcW w:w="10768" w:type="dxa"/>
            <w:gridSpan w:val="7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по выбору и элективные учебные предметы</w:t>
            </w: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Физико-математическая группа</w:t>
            </w: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 группа</w:t>
            </w: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Лингвистическая группа</w:t>
            </w: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Социально-экономическая группа</w:t>
            </w: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F761CD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Медведева М.В.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/ 0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Трудные вопросы математики </w:t>
            </w:r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А.С., Корнилова Е.</w:t>
            </w:r>
            <w:proofErr w:type="gramStart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/ 2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/ 2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физике 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Кабанова Н.В.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/ 2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702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правовой культуры </w:t>
            </w:r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Новикова М.В.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/ 1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/ 1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Новикова М.В.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/ 1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русской культуры </w:t>
            </w:r>
            <w:proofErr w:type="spellStart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Голдобина</w:t>
            </w:r>
            <w:proofErr w:type="spellEnd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/ 1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Деловой английский. Делопроизводство </w:t>
            </w:r>
            <w:proofErr w:type="spellStart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Попугалова</w:t>
            </w:r>
            <w:proofErr w:type="spellEnd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О.В</w:t>
            </w: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/ 0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BA776B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английский. Бизнес-общ</w:t>
            </w:r>
            <w:r w:rsidR="002D3CD1"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/ 2</w:t>
            </w: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Куванова</w:t>
            </w:r>
            <w:proofErr w:type="spellEnd"/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М.М.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/ 2</w:t>
            </w: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Английская грамматика. Морфология</w:t>
            </w:r>
          </w:p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И.Г.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/ 0</w:t>
            </w: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Английская грамматика. Синтаксис</w:t>
            </w: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/ 2</w:t>
            </w: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/ 4</w:t>
            </w:r>
          </w:p>
        </w:tc>
        <w:tc>
          <w:tcPr>
            <w:tcW w:w="2337" w:type="dxa"/>
            <w:gridSpan w:val="3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/ 4</w:t>
            </w:r>
          </w:p>
        </w:tc>
        <w:tc>
          <w:tcPr>
            <w:tcW w:w="2148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/ 4</w:t>
            </w:r>
          </w:p>
        </w:tc>
        <w:tc>
          <w:tcPr>
            <w:tcW w:w="1981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/ 4</w:t>
            </w:r>
          </w:p>
        </w:tc>
      </w:tr>
      <w:tr w:rsidR="002D3CD1" w:rsidRPr="002D3CD1" w:rsidTr="00AE2A61">
        <w:trPr>
          <w:trHeight w:val="327"/>
        </w:trPr>
        <w:tc>
          <w:tcPr>
            <w:tcW w:w="2152" w:type="dxa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616" w:type="dxa"/>
            <w:gridSpan w:val="6"/>
          </w:tcPr>
          <w:p w:rsidR="002D3CD1" w:rsidRPr="002D3CD1" w:rsidRDefault="002D3CD1" w:rsidP="002D3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/ 37</w:t>
            </w:r>
          </w:p>
        </w:tc>
      </w:tr>
    </w:tbl>
    <w:p w:rsidR="002D3CD1" w:rsidRPr="002D3CD1" w:rsidRDefault="002D3CD1" w:rsidP="002D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CD1" w:rsidRPr="002D3CD1" w:rsidRDefault="002D3CD1" w:rsidP="002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D3CD1">
        <w:rPr>
          <w:rFonts w:ascii="Times New Roman" w:eastAsia="Times New Roman" w:hAnsi="Times New Roman" w:cs="Times New Roman"/>
          <w:sz w:val="20"/>
          <w:szCs w:val="24"/>
        </w:rPr>
        <w:t>*Региональный  компонент - часы регионального компонента переданы на изучение предметов федерального компонента – русского языка (1 час) и математики (1 час).</w:t>
      </w:r>
    </w:p>
    <w:p w:rsidR="002D3CD1" w:rsidRPr="002D3CD1" w:rsidRDefault="002D3CD1" w:rsidP="002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D3CD1">
        <w:rPr>
          <w:rFonts w:ascii="Times New Roman" w:eastAsia="Times New Roman" w:hAnsi="Times New Roman" w:cs="Times New Roman"/>
          <w:sz w:val="20"/>
          <w:szCs w:val="24"/>
        </w:rPr>
        <w:t>** часы компонента  образовательного учреждения переданы на изучение предмета федерального компонента – химии 1 час, математики (0,5 часа), а также на изучение курса астрономии (0,5 часа).</w:t>
      </w:r>
    </w:p>
    <w:p w:rsidR="002D3CD1" w:rsidRPr="002D3CD1" w:rsidRDefault="002D3CD1" w:rsidP="002D3CD1">
      <w:pPr>
        <w:rPr>
          <w:rFonts w:ascii="Calibri" w:eastAsia="Times New Roman" w:hAnsi="Calibri" w:cs="Times New Roman"/>
        </w:rPr>
      </w:pPr>
    </w:p>
    <w:p w:rsidR="00B11459" w:rsidRPr="00804F97" w:rsidRDefault="002D3CD1" w:rsidP="00B11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459" w:rsidRPr="00B11459" w:rsidRDefault="00B11459" w:rsidP="00B11459">
      <w:pPr>
        <w:pStyle w:val="a6"/>
        <w:jc w:val="both"/>
        <w:outlineLvl w:val="0"/>
        <w:rPr>
          <w:sz w:val="24"/>
          <w:szCs w:val="24"/>
        </w:rPr>
      </w:pPr>
    </w:p>
    <w:sectPr w:rsidR="00B11459" w:rsidRPr="00B11459" w:rsidSect="00B1145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3C5"/>
    <w:multiLevelType w:val="hybridMultilevel"/>
    <w:tmpl w:val="4F18D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5C207E"/>
    <w:multiLevelType w:val="hybridMultilevel"/>
    <w:tmpl w:val="55B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755BA"/>
    <w:multiLevelType w:val="hybridMultilevel"/>
    <w:tmpl w:val="2778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35602"/>
    <w:multiLevelType w:val="hybridMultilevel"/>
    <w:tmpl w:val="F5F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31"/>
    <w:rsid w:val="00027DE5"/>
    <w:rsid w:val="00060E80"/>
    <w:rsid w:val="000A2628"/>
    <w:rsid w:val="000D4276"/>
    <w:rsid w:val="00133B6B"/>
    <w:rsid w:val="001716BC"/>
    <w:rsid w:val="001B4731"/>
    <w:rsid w:val="00256412"/>
    <w:rsid w:val="002654B2"/>
    <w:rsid w:val="002A42F1"/>
    <w:rsid w:val="002D3CD1"/>
    <w:rsid w:val="00316114"/>
    <w:rsid w:val="00374475"/>
    <w:rsid w:val="003A76A2"/>
    <w:rsid w:val="003D49E8"/>
    <w:rsid w:val="00421412"/>
    <w:rsid w:val="004600CA"/>
    <w:rsid w:val="004A260F"/>
    <w:rsid w:val="004D6328"/>
    <w:rsid w:val="005866CF"/>
    <w:rsid w:val="00592F59"/>
    <w:rsid w:val="005B56A0"/>
    <w:rsid w:val="005F0232"/>
    <w:rsid w:val="00607E1D"/>
    <w:rsid w:val="00625CC4"/>
    <w:rsid w:val="00663076"/>
    <w:rsid w:val="0066369E"/>
    <w:rsid w:val="006D51A6"/>
    <w:rsid w:val="00734216"/>
    <w:rsid w:val="00785A95"/>
    <w:rsid w:val="00804F97"/>
    <w:rsid w:val="00816B6B"/>
    <w:rsid w:val="008235DC"/>
    <w:rsid w:val="0082619F"/>
    <w:rsid w:val="00851ED7"/>
    <w:rsid w:val="008608BB"/>
    <w:rsid w:val="00895A62"/>
    <w:rsid w:val="008A687C"/>
    <w:rsid w:val="008B6203"/>
    <w:rsid w:val="008C4564"/>
    <w:rsid w:val="008C4692"/>
    <w:rsid w:val="00924F36"/>
    <w:rsid w:val="0097008F"/>
    <w:rsid w:val="00987B64"/>
    <w:rsid w:val="00A32E6E"/>
    <w:rsid w:val="00A379AD"/>
    <w:rsid w:val="00A67FED"/>
    <w:rsid w:val="00AA7C90"/>
    <w:rsid w:val="00AE258B"/>
    <w:rsid w:val="00B11459"/>
    <w:rsid w:val="00BA776B"/>
    <w:rsid w:val="00C00570"/>
    <w:rsid w:val="00C1554D"/>
    <w:rsid w:val="00C436C0"/>
    <w:rsid w:val="00C70D22"/>
    <w:rsid w:val="00C82381"/>
    <w:rsid w:val="00CA3AA4"/>
    <w:rsid w:val="00CA5069"/>
    <w:rsid w:val="00CC3229"/>
    <w:rsid w:val="00D404A7"/>
    <w:rsid w:val="00D63AE0"/>
    <w:rsid w:val="00DD6262"/>
    <w:rsid w:val="00DE1197"/>
    <w:rsid w:val="00DE7275"/>
    <w:rsid w:val="00E1086B"/>
    <w:rsid w:val="00E41330"/>
    <w:rsid w:val="00E56918"/>
    <w:rsid w:val="00E92506"/>
    <w:rsid w:val="00EC098A"/>
    <w:rsid w:val="00EE0423"/>
    <w:rsid w:val="00F367E9"/>
    <w:rsid w:val="00F761CD"/>
    <w:rsid w:val="00FD1E47"/>
    <w:rsid w:val="00FE101D"/>
    <w:rsid w:val="00FF10C9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31"/>
    <w:pPr>
      <w:ind w:left="720"/>
      <w:contextualSpacing/>
    </w:pPr>
  </w:style>
  <w:style w:type="character" w:styleId="a4">
    <w:name w:val="Strong"/>
    <w:basedOn w:val="a0"/>
    <w:qFormat/>
    <w:rsid w:val="001B4731"/>
    <w:rPr>
      <w:b/>
      <w:bCs/>
    </w:rPr>
  </w:style>
  <w:style w:type="table" w:styleId="a5">
    <w:name w:val="Table Grid"/>
    <w:basedOn w:val="a1"/>
    <w:uiPriority w:val="59"/>
    <w:rsid w:val="001B4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B4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1B47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1B47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ЗолкинаИВ</dc:creator>
  <cp:lastModifiedBy>Ученик</cp:lastModifiedBy>
  <cp:revision>17</cp:revision>
  <cp:lastPrinted>2017-08-18T07:44:00Z</cp:lastPrinted>
  <dcterms:created xsi:type="dcterms:W3CDTF">2018-08-22T10:42:00Z</dcterms:created>
  <dcterms:modified xsi:type="dcterms:W3CDTF">2019-08-26T11:55:00Z</dcterms:modified>
</cp:coreProperties>
</file>